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35" w:rsidRPr="00641982" w:rsidRDefault="00641982" w:rsidP="0064198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41982">
        <w:rPr>
          <w:rFonts w:ascii="Times New Roman" w:hAnsi="Times New Roman" w:cs="Times New Roman"/>
          <w:b/>
          <w:sz w:val="32"/>
          <w:u w:val="single"/>
        </w:rPr>
        <w:t>Publication Record of Department of Civil Engineering for 2015</w:t>
      </w:r>
    </w:p>
    <w:p w:rsidR="00641982" w:rsidRDefault="00641982" w:rsidP="0064198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ISI Indexed Journal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28"/>
      </w:tblGrid>
      <w:tr w:rsidR="00641982" w:rsidTr="00AA1728">
        <w:tc>
          <w:tcPr>
            <w:tcW w:w="988" w:type="dxa"/>
          </w:tcPr>
          <w:p w:rsidR="00641982" w:rsidRPr="00641982" w:rsidRDefault="00641982" w:rsidP="006419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982">
              <w:rPr>
                <w:rFonts w:ascii="Times New Roman" w:hAnsi="Times New Roman" w:cs="Times New Roman"/>
                <w:b/>
                <w:sz w:val="28"/>
              </w:rPr>
              <w:t>S.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41982">
              <w:rPr>
                <w:rFonts w:ascii="Times New Roman" w:hAnsi="Times New Roman" w:cs="Times New Roman"/>
                <w:b/>
                <w:sz w:val="28"/>
              </w:rPr>
              <w:t>No.</w:t>
            </w:r>
          </w:p>
        </w:tc>
        <w:tc>
          <w:tcPr>
            <w:tcW w:w="8028" w:type="dxa"/>
          </w:tcPr>
          <w:p w:rsidR="00641982" w:rsidRPr="00641982" w:rsidRDefault="00641982" w:rsidP="006419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Paper References</w:t>
            </w:r>
          </w:p>
        </w:tc>
      </w:tr>
      <w:tr w:rsidR="00CB35E7" w:rsidTr="0048699A">
        <w:tc>
          <w:tcPr>
            <w:tcW w:w="988" w:type="dxa"/>
            <w:vAlign w:val="center"/>
          </w:tcPr>
          <w:p w:rsidR="00CB35E7" w:rsidRPr="00641982" w:rsidRDefault="00CB35E7" w:rsidP="00AA1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198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028" w:type="dxa"/>
          </w:tcPr>
          <w:p w:rsidR="00CB35E7" w:rsidRPr="00CB35E7" w:rsidRDefault="00B92FA8" w:rsidP="00CB35E7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hyperlink r:id="rId5">
              <w:r w:rsidR="00CB35E7" w:rsidRPr="00CB35E7">
                <w:rPr>
                  <w:rFonts w:ascii="Bell MT" w:hAnsi="Bell MT"/>
                  <w:sz w:val="24"/>
                  <w:szCs w:val="24"/>
                </w:rPr>
                <w:t>Javed Mallick</w:t>
              </w:r>
            </w:hyperlink>
            <w:r w:rsidR="00CB35E7" w:rsidRPr="00CB35E7">
              <w:rPr>
                <w:rFonts w:ascii="Bell MT" w:hAnsi="Bell MT"/>
                <w:sz w:val="24"/>
                <w:szCs w:val="24"/>
              </w:rPr>
              <w:t xml:space="preserve">, </w:t>
            </w:r>
            <w:hyperlink r:id="rId6">
              <w:r w:rsidR="00CB35E7" w:rsidRPr="00CB35E7">
                <w:rPr>
                  <w:rFonts w:ascii="Bell MT" w:hAnsi="Bell MT"/>
                  <w:sz w:val="24"/>
                  <w:szCs w:val="24"/>
                </w:rPr>
                <w:t>Hussein Al-Wadi</w:t>
              </w:r>
            </w:hyperlink>
            <w:r w:rsidR="00CB35E7" w:rsidRPr="00CB35E7">
              <w:rPr>
                <w:rFonts w:ascii="Bell MT" w:hAnsi="Bell MT"/>
                <w:sz w:val="24"/>
                <w:szCs w:val="24"/>
              </w:rPr>
              <w:t xml:space="preserve">, </w:t>
            </w:r>
            <w:hyperlink r:id="rId7">
              <w:r w:rsidR="00CB35E7" w:rsidRPr="00CB35E7">
                <w:rPr>
                  <w:rFonts w:ascii="Bell MT" w:hAnsi="Bell MT"/>
                  <w:sz w:val="24"/>
                  <w:szCs w:val="24"/>
                </w:rPr>
                <w:t>Atiqur Rahman</w:t>
              </w:r>
            </w:hyperlink>
            <w:r w:rsidR="00CB35E7" w:rsidRPr="00CB35E7">
              <w:rPr>
                <w:rFonts w:ascii="Bell MT" w:hAnsi="Bell MT"/>
                <w:sz w:val="24"/>
                <w:szCs w:val="24"/>
              </w:rPr>
              <w:t xml:space="preserve">, </w:t>
            </w:r>
            <w:hyperlink r:id="rId8">
              <w:r w:rsidR="00CB35E7" w:rsidRPr="00CB35E7">
                <w:rPr>
                  <w:rFonts w:ascii="Bell MT" w:hAnsi="Bell MT"/>
                  <w:sz w:val="24"/>
                  <w:szCs w:val="24"/>
                </w:rPr>
                <w:t>Mohd Ahmed</w:t>
              </w:r>
            </w:hyperlink>
            <w:r w:rsidR="00CB35E7" w:rsidRPr="00CB35E7">
              <w:rPr>
                <w:rFonts w:ascii="Bell MT" w:hAnsi="Bell MT"/>
                <w:sz w:val="24"/>
                <w:szCs w:val="24"/>
              </w:rPr>
              <w:t xml:space="preserve"> and Roohul Abad Khan,” Spatial variability of soil </w:t>
            </w:r>
            <w:proofErr w:type="spellStart"/>
            <w:r w:rsidR="00CB35E7" w:rsidRPr="00CB35E7">
              <w:rPr>
                <w:rFonts w:ascii="Bell MT" w:hAnsi="Bell MT"/>
                <w:sz w:val="24"/>
                <w:szCs w:val="24"/>
              </w:rPr>
              <w:t>erodibility</w:t>
            </w:r>
            <w:proofErr w:type="spellEnd"/>
            <w:r w:rsidR="00CB35E7" w:rsidRPr="00CB35E7">
              <w:rPr>
                <w:rFonts w:ascii="Bell MT" w:hAnsi="Bell MT"/>
                <w:sz w:val="24"/>
                <w:szCs w:val="24"/>
              </w:rPr>
              <w:t xml:space="preserve"> and its relation with soil properties in semi-arid mountainous watershed, Saudi Arabia,” </w:t>
            </w:r>
            <w:proofErr w:type="spellStart"/>
            <w:r w:rsidR="00CB35E7" w:rsidRPr="00CB35E7">
              <w:rPr>
                <w:rFonts w:ascii="Bell MT" w:hAnsi="Bell MT"/>
                <w:sz w:val="24"/>
                <w:szCs w:val="24"/>
              </w:rPr>
              <w:t>Geocarto</w:t>
            </w:r>
            <w:proofErr w:type="spellEnd"/>
            <w:r w:rsidR="00CB35E7" w:rsidRPr="00CB35E7">
              <w:rPr>
                <w:rFonts w:ascii="Bell MT" w:hAnsi="Bell MT"/>
                <w:sz w:val="24"/>
                <w:szCs w:val="24"/>
              </w:rPr>
              <w:t xml:space="preserve"> International, Taylor and Francis September 2015. Available Online at: </w:t>
            </w:r>
            <w:hyperlink r:id="rId9">
              <w:r w:rsidR="00CB35E7" w:rsidRPr="00CB35E7">
                <w:rPr>
                  <w:rFonts w:ascii="Bell MT" w:hAnsi="Bell MT"/>
                  <w:color w:val="0000FF"/>
                  <w:sz w:val="24"/>
                  <w:szCs w:val="24"/>
                  <w:u w:val="single"/>
                </w:rPr>
                <w:t>http://www.tandfonline.com/doi/abs/10.1080/10106049.2015.1073368?journalCode=tgei20</w:t>
              </w:r>
            </w:hyperlink>
          </w:p>
        </w:tc>
      </w:tr>
      <w:tr w:rsidR="00CB35E7" w:rsidTr="0048699A">
        <w:tc>
          <w:tcPr>
            <w:tcW w:w="988" w:type="dxa"/>
            <w:vAlign w:val="center"/>
          </w:tcPr>
          <w:p w:rsidR="00CB35E7" w:rsidRPr="00641982" w:rsidRDefault="00CB35E7" w:rsidP="00AA1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198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28" w:type="dxa"/>
          </w:tcPr>
          <w:p w:rsidR="00CB35E7" w:rsidRPr="00CB35E7" w:rsidRDefault="00CB35E7" w:rsidP="00CB35E7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Mohd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. Ahmed,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Saiful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 Islam,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Sohaib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Nazar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 and Roohul A. Khan,”</w:t>
            </w:r>
            <w:r w:rsidRPr="00CB35E7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 w:rsidRPr="00CB35E7">
              <w:rPr>
                <w:rFonts w:ascii="Bell MT" w:hAnsi="Bell MT"/>
                <w:sz w:val="24"/>
                <w:szCs w:val="24"/>
              </w:rPr>
              <w:t xml:space="preserve">A Comparative Study of Popular Concrete Mix Design Methods from Qualitative and Cost-Effective Point of View for Extreme Environment” Arabian Journal of Science and Engineering” November 12, 2015, Available Online at: </w:t>
            </w:r>
            <w:hyperlink r:id="rId10">
              <w:r w:rsidRPr="00CB35E7">
                <w:rPr>
                  <w:rFonts w:ascii="Bell MT" w:hAnsi="Bell MT"/>
                  <w:color w:val="0000FF"/>
                  <w:sz w:val="24"/>
                  <w:szCs w:val="24"/>
                  <w:u w:val="single"/>
                </w:rPr>
                <w:t>http://link.springer.com/article/10.1007%2Fs13369-015-1946-9</w:t>
              </w:r>
            </w:hyperlink>
          </w:p>
        </w:tc>
      </w:tr>
      <w:tr w:rsidR="00CB35E7" w:rsidTr="0048699A">
        <w:tc>
          <w:tcPr>
            <w:tcW w:w="988" w:type="dxa"/>
            <w:vAlign w:val="center"/>
          </w:tcPr>
          <w:p w:rsidR="00CB35E7" w:rsidRPr="00641982" w:rsidRDefault="00CB35E7" w:rsidP="00AA1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198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28" w:type="dxa"/>
          </w:tcPr>
          <w:p w:rsidR="00CB35E7" w:rsidRPr="00CB35E7" w:rsidRDefault="00E304FA" w:rsidP="00CB35E7">
            <w:pPr>
              <w:spacing w:line="360" w:lineRule="auto"/>
              <w:jc w:val="both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Mohammed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Ismaeil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, Mohammed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Sobaih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, Adel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Akl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,” Seismic Capacity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Assesment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of Existing RC Buildings in the Sudan by using Pushover Analysis,” Open Journal of Civil Engineering</w:t>
            </w:r>
            <w:proofErr w:type="gramStart"/>
            <w:r>
              <w:rPr>
                <w:rFonts w:ascii="Bell MT" w:hAnsi="Bell MT"/>
                <w:sz w:val="24"/>
                <w:szCs w:val="24"/>
              </w:rPr>
              <w:t>,5</w:t>
            </w:r>
            <w:proofErr w:type="gramEnd"/>
            <w:r>
              <w:rPr>
                <w:rFonts w:ascii="Bell MT" w:hAnsi="Bell MT"/>
                <w:sz w:val="24"/>
                <w:szCs w:val="24"/>
              </w:rPr>
              <w:t>, 154-174, 2015.</w:t>
            </w:r>
          </w:p>
        </w:tc>
      </w:tr>
      <w:tr w:rsidR="00CB35E7" w:rsidTr="0048699A">
        <w:tc>
          <w:tcPr>
            <w:tcW w:w="988" w:type="dxa"/>
            <w:vAlign w:val="center"/>
          </w:tcPr>
          <w:p w:rsidR="00CB35E7" w:rsidRPr="00641982" w:rsidRDefault="00CB35E7" w:rsidP="00AA1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198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028" w:type="dxa"/>
          </w:tcPr>
          <w:p w:rsidR="00CB35E7" w:rsidRPr="00CB35E7" w:rsidRDefault="00CB35E7" w:rsidP="00CB35E7">
            <w:pPr>
              <w:spacing w:line="360" w:lineRule="auto"/>
              <w:jc w:val="both"/>
              <w:rPr>
                <w:rFonts w:ascii="Bell MT" w:hAnsi="Bell MT" w:cs="Times New Roman"/>
                <w:sz w:val="24"/>
                <w:szCs w:val="24"/>
              </w:rPr>
            </w:pPr>
            <w:proofErr w:type="spellStart"/>
            <w:r w:rsidRPr="00CB35E7">
              <w:rPr>
                <w:rFonts w:ascii="Bell MT" w:hAnsi="Bell MT" w:cs="Times New Roman"/>
                <w:sz w:val="24"/>
                <w:szCs w:val="24"/>
              </w:rPr>
              <w:t>Mohd</w:t>
            </w:r>
            <w:proofErr w:type="spellEnd"/>
            <w:r w:rsidRPr="00CB35E7">
              <w:rPr>
                <w:rFonts w:ascii="Bell MT" w:hAnsi="Bell MT" w:cs="Times New Roman"/>
                <w:sz w:val="24"/>
                <w:szCs w:val="24"/>
              </w:rPr>
              <w:t xml:space="preserve">. Ahmed, </w:t>
            </w:r>
            <w:proofErr w:type="spellStart"/>
            <w:r w:rsidRPr="00CB35E7">
              <w:rPr>
                <w:rFonts w:ascii="Bell MT" w:hAnsi="Bell MT" w:cs="Times New Roman"/>
                <w:sz w:val="24"/>
                <w:szCs w:val="24"/>
              </w:rPr>
              <w:t>Devender</w:t>
            </w:r>
            <w:proofErr w:type="spellEnd"/>
            <w:r w:rsidRPr="00CB35E7">
              <w:rPr>
                <w:rFonts w:ascii="Bell MT" w:hAnsi="Bell MT" w:cs="Times New Roman"/>
                <w:sz w:val="24"/>
                <w:szCs w:val="24"/>
              </w:rPr>
              <w:t xml:space="preserve"> Singh and </w:t>
            </w:r>
            <w:proofErr w:type="spellStart"/>
            <w:r w:rsidRPr="00CB35E7">
              <w:rPr>
                <w:rFonts w:ascii="Bell MT" w:hAnsi="Bell MT" w:cs="Times New Roman"/>
                <w:sz w:val="24"/>
                <w:szCs w:val="24"/>
              </w:rPr>
              <w:t>Saiful</w:t>
            </w:r>
            <w:proofErr w:type="spellEnd"/>
            <w:r w:rsidRPr="00CB35E7">
              <w:rPr>
                <w:rFonts w:ascii="Bell MT" w:hAnsi="Bell MT" w:cs="Times New Roman"/>
                <w:sz w:val="24"/>
                <w:szCs w:val="24"/>
              </w:rPr>
              <w:t xml:space="preserve"> Islam,” Effect of Interface contact conditions on adaptive finite element simulation of sheet forming operations” European Journal of Computational Mechanics,</w:t>
            </w:r>
            <w:r w:rsidR="00E304FA">
              <w:rPr>
                <w:rFonts w:ascii="Bell MT" w:hAnsi="Bell MT" w:cs="Times New Roman"/>
                <w:sz w:val="24"/>
                <w:szCs w:val="24"/>
              </w:rPr>
              <w:t xml:space="preserve"> (Taylor and Francis)</w:t>
            </w:r>
            <w:r w:rsidRPr="00CB35E7">
              <w:rPr>
                <w:rFonts w:ascii="Bell MT" w:hAnsi="Bell MT" w:cs="Times New Roman"/>
                <w:sz w:val="24"/>
                <w:szCs w:val="24"/>
              </w:rPr>
              <w:t xml:space="preserve"> ISSN: 1779-7179, 24:1, 1-15.</w:t>
            </w:r>
          </w:p>
        </w:tc>
      </w:tr>
      <w:tr w:rsidR="00CB35E7" w:rsidTr="0048699A">
        <w:tc>
          <w:tcPr>
            <w:tcW w:w="988" w:type="dxa"/>
            <w:vAlign w:val="center"/>
          </w:tcPr>
          <w:p w:rsidR="00CB35E7" w:rsidRPr="00641982" w:rsidRDefault="00CB35E7" w:rsidP="006419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198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028" w:type="dxa"/>
          </w:tcPr>
          <w:p w:rsidR="00CB35E7" w:rsidRPr="00CB35E7" w:rsidRDefault="00CB35E7" w:rsidP="00CB35E7">
            <w:pPr>
              <w:spacing w:after="249"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CB35E7">
              <w:rPr>
                <w:rFonts w:ascii="Bell MT" w:hAnsi="Bell MT"/>
                <w:sz w:val="24"/>
                <w:szCs w:val="24"/>
              </w:rPr>
              <w:t xml:space="preserve">Roohul Abad Khan, Anne Van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Zutphen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,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Saman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 Khan, ,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Amadur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 Rahman Khan, Mohammed K. Al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Mesfer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,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Saiful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 Islam and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Suhaib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Nazar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, “Changing Urban Dynamics: Empty Building Spaces,” International Journal of Sustainable Built Environment, Volume 4, Issue 2, December 2015, pp 265-259. Available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Onlinte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 at: </w:t>
            </w:r>
            <w:hyperlink r:id="rId11">
              <w:r w:rsidRPr="00CB35E7">
                <w:rPr>
                  <w:rFonts w:ascii="Bell MT" w:hAnsi="Bell MT"/>
                  <w:color w:val="0000FF"/>
                  <w:sz w:val="24"/>
                  <w:szCs w:val="24"/>
                  <w:u w:val="single"/>
                </w:rPr>
                <w:t>http://www.sciencedirect.com/science/article/pii/S2212609015000357</w:t>
              </w:r>
            </w:hyperlink>
            <w:r w:rsidRPr="00CB35E7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</w:tr>
      <w:tr w:rsidR="00CB35E7" w:rsidTr="0048699A">
        <w:tc>
          <w:tcPr>
            <w:tcW w:w="988" w:type="dxa"/>
            <w:vAlign w:val="center"/>
          </w:tcPr>
          <w:p w:rsidR="00CB35E7" w:rsidRPr="00641982" w:rsidRDefault="00CB35E7" w:rsidP="006419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198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028" w:type="dxa"/>
          </w:tcPr>
          <w:p w:rsidR="00CB35E7" w:rsidRPr="00CB35E7" w:rsidRDefault="00CB35E7" w:rsidP="00CB35E7">
            <w:pPr>
              <w:spacing w:line="360" w:lineRule="auto"/>
              <w:jc w:val="both"/>
              <w:rPr>
                <w:rFonts w:ascii="Bell MT" w:hAnsi="Bell MT"/>
                <w:b/>
                <w:sz w:val="24"/>
                <w:szCs w:val="24"/>
              </w:rPr>
            </w:pPr>
            <w:r w:rsidRPr="00CB35E7">
              <w:rPr>
                <w:rFonts w:ascii="Bell MT" w:hAnsi="Bell MT"/>
                <w:sz w:val="24"/>
                <w:szCs w:val="24"/>
              </w:rPr>
              <w:t>Roohul Abad Khan</w:t>
            </w:r>
            <w:r w:rsidRPr="00CB35E7">
              <w:rPr>
                <w:rFonts w:ascii="Bell MT" w:hAnsi="Bell MT"/>
                <w:b/>
                <w:sz w:val="24"/>
                <w:szCs w:val="24"/>
              </w:rPr>
              <w:t>,</w:t>
            </w:r>
            <w:r w:rsidRPr="00CB35E7">
              <w:rPr>
                <w:rFonts w:ascii="Bell MT" w:hAnsi="Bell MT"/>
                <w:sz w:val="24"/>
                <w:szCs w:val="24"/>
              </w:rPr>
              <w:t xml:space="preserve"> Mohammed K. Al.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Mesfer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,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Amadur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 Rahman Khan and </w:t>
            </w:r>
            <w:proofErr w:type="spellStart"/>
            <w:r w:rsidRPr="00CB35E7">
              <w:rPr>
                <w:rFonts w:ascii="Bell MT" w:hAnsi="Bell MT"/>
                <w:sz w:val="24"/>
                <w:szCs w:val="24"/>
              </w:rPr>
              <w:t>Saman</w:t>
            </w:r>
            <w:proofErr w:type="spellEnd"/>
            <w:r w:rsidRPr="00CB35E7">
              <w:rPr>
                <w:rFonts w:ascii="Bell MT" w:hAnsi="Bell MT"/>
                <w:sz w:val="24"/>
                <w:szCs w:val="24"/>
              </w:rPr>
              <w:t xml:space="preserve"> Khan,” Green Examination: Integration of Technology for Sustainability” Environment Development and Sustainability, November 24, 2015, Available Online at: </w:t>
            </w:r>
            <w:hyperlink r:id="rId12">
              <w:r w:rsidRPr="00CB35E7">
                <w:rPr>
                  <w:rFonts w:ascii="Bell MT" w:hAnsi="Bell MT"/>
                  <w:color w:val="0000FF"/>
                  <w:sz w:val="24"/>
                  <w:szCs w:val="24"/>
                  <w:u w:val="single"/>
                </w:rPr>
                <w:t>http://link.springer.com/article/10.1007/s10668-015-9736-9?wt_mc=internal.event.1.SEM.ArticleAuthorOnlineFirst</w:t>
              </w:r>
            </w:hyperlink>
          </w:p>
        </w:tc>
      </w:tr>
      <w:tr w:rsidR="00E304FA" w:rsidTr="0048699A">
        <w:tc>
          <w:tcPr>
            <w:tcW w:w="988" w:type="dxa"/>
            <w:vAlign w:val="center"/>
          </w:tcPr>
          <w:p w:rsidR="00E304FA" w:rsidRPr="00641982" w:rsidRDefault="00E304FA" w:rsidP="001260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028" w:type="dxa"/>
          </w:tcPr>
          <w:p w:rsidR="00E304FA" w:rsidRDefault="00E304FA" w:rsidP="001260A7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proofErr w:type="spellStart"/>
            <w:r>
              <w:rPr>
                <w:rFonts w:ascii="Bell MT" w:hAnsi="Bell MT"/>
                <w:sz w:val="24"/>
                <w:szCs w:val="24"/>
              </w:rPr>
              <w:t>Yaseer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Alashker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Sohaib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Nazar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and Mohammed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Ismaeil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,” Effects of Building </w:t>
            </w:r>
            <w:r>
              <w:rPr>
                <w:rFonts w:ascii="Bell MT" w:hAnsi="Bell MT"/>
                <w:sz w:val="24"/>
                <w:szCs w:val="24"/>
              </w:rPr>
              <w:lastRenderedPageBreak/>
              <w:t>Configuration on Seismic Performance of RC Buildings by Pushover Analysis,” Open Journal of Civil Engineering, 5, pp. 203-213, 2015.</w:t>
            </w:r>
          </w:p>
        </w:tc>
      </w:tr>
    </w:tbl>
    <w:p w:rsidR="00AA1728" w:rsidRDefault="00AA1728" w:rsidP="00641982">
      <w:pPr>
        <w:rPr>
          <w:rFonts w:ascii="Times New Roman" w:hAnsi="Times New Roman" w:cs="Times New Roman"/>
          <w:b/>
          <w:sz w:val="28"/>
          <w:u w:val="single"/>
        </w:rPr>
      </w:pPr>
    </w:p>
    <w:p w:rsidR="00641982" w:rsidRPr="00641982" w:rsidRDefault="00155E25" w:rsidP="0064198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Non-</w:t>
      </w:r>
      <w:r w:rsidR="00641982">
        <w:rPr>
          <w:rFonts w:ascii="Times New Roman" w:hAnsi="Times New Roman" w:cs="Times New Roman"/>
          <w:b/>
          <w:sz w:val="28"/>
          <w:u w:val="single"/>
        </w:rPr>
        <w:t>ISI Indexed Journals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28"/>
      </w:tblGrid>
      <w:tr w:rsidR="00AE696C" w:rsidRPr="00641982" w:rsidTr="00641982">
        <w:tc>
          <w:tcPr>
            <w:tcW w:w="988" w:type="dxa"/>
          </w:tcPr>
          <w:p w:rsidR="00AE696C" w:rsidRPr="00641982" w:rsidRDefault="00AE696C" w:rsidP="00641982">
            <w:pPr>
              <w:spacing w:line="360" w:lineRule="auto"/>
              <w:rPr>
                <w:rFonts w:ascii="Bell MT" w:hAnsi="Bell MT"/>
                <w:b/>
                <w:sz w:val="28"/>
                <w:szCs w:val="24"/>
              </w:rPr>
            </w:pPr>
            <w:r w:rsidRPr="00641982">
              <w:rPr>
                <w:rFonts w:ascii="Bell MT" w:hAnsi="Bell MT"/>
                <w:b/>
                <w:sz w:val="28"/>
                <w:szCs w:val="24"/>
              </w:rPr>
              <w:t>S.</w:t>
            </w:r>
            <w:r w:rsidR="00641982" w:rsidRPr="00641982">
              <w:rPr>
                <w:rFonts w:ascii="Bell MT" w:hAnsi="Bell MT"/>
                <w:b/>
                <w:sz w:val="28"/>
                <w:szCs w:val="24"/>
              </w:rPr>
              <w:t xml:space="preserve"> </w:t>
            </w:r>
            <w:r w:rsidRPr="00641982">
              <w:rPr>
                <w:rFonts w:ascii="Bell MT" w:hAnsi="Bell MT"/>
                <w:b/>
                <w:sz w:val="28"/>
                <w:szCs w:val="24"/>
              </w:rPr>
              <w:t>No.</w:t>
            </w:r>
          </w:p>
        </w:tc>
        <w:tc>
          <w:tcPr>
            <w:tcW w:w="8028" w:type="dxa"/>
          </w:tcPr>
          <w:p w:rsidR="00AE696C" w:rsidRPr="00641982" w:rsidRDefault="00AE696C" w:rsidP="00641982">
            <w:pPr>
              <w:spacing w:line="360" w:lineRule="auto"/>
              <w:jc w:val="center"/>
              <w:rPr>
                <w:rFonts w:ascii="Bell MT" w:hAnsi="Bell MT"/>
                <w:b/>
                <w:sz w:val="28"/>
                <w:szCs w:val="24"/>
              </w:rPr>
            </w:pPr>
            <w:r w:rsidRPr="00641982">
              <w:rPr>
                <w:rFonts w:ascii="Bell MT" w:hAnsi="Bell MT"/>
                <w:b/>
                <w:sz w:val="28"/>
                <w:szCs w:val="24"/>
              </w:rPr>
              <w:t>Paper References</w:t>
            </w:r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proofErr w:type="spellStart"/>
            <w:r>
              <w:rPr>
                <w:rFonts w:ascii="Bell MT" w:hAnsi="Bell MT"/>
                <w:sz w:val="24"/>
                <w:szCs w:val="24"/>
              </w:rPr>
              <w:t>Elhag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A. B,” New Innovation benefit for classification of groundwater quality,” Journal of American Science, 11:12, 2015.</w:t>
            </w:r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proofErr w:type="spellStart"/>
            <w:r>
              <w:rPr>
                <w:rFonts w:ascii="Bell MT" w:hAnsi="Bell MT"/>
                <w:sz w:val="24"/>
                <w:szCs w:val="24"/>
              </w:rPr>
              <w:t>Elhag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A. B,” New innovation method modified for analysing aquifer test data of pumping and recovery,” International Research Journal of Geology and Mining,” (2265-6616) Vol. 5(1) pp. 1-5 January 2015.</w:t>
            </w:r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:rsidR="00B61B1E" w:rsidRPr="00641982" w:rsidRDefault="00E304FA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CB35E7">
              <w:rPr>
                <w:rFonts w:ascii="Bell MT" w:hAnsi="Bell MT" w:cs="Times New Roman"/>
                <w:sz w:val="24"/>
                <w:szCs w:val="24"/>
              </w:rPr>
              <w:t>Mohd</w:t>
            </w:r>
            <w:proofErr w:type="spellEnd"/>
            <w:r w:rsidRPr="00CB35E7">
              <w:rPr>
                <w:rFonts w:ascii="Bell MT" w:hAnsi="Bell MT" w:cs="Times New Roman"/>
                <w:sz w:val="24"/>
                <w:szCs w:val="24"/>
              </w:rPr>
              <w:t xml:space="preserve"> Ahmed,” Adaptive Finite Element Simulation of Sheet Forming Operations Using Continuum Elements,” WSEAS Transaction on Applied and Theoretical Mechanics, Volume 10, pp. 83-94</w:t>
            </w:r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:rsidR="00B61B1E" w:rsidRPr="00643E8B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Roohul Abad Khan,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Saman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Khan,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Saiful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Islam,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Sohaib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Nazar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>, Nadeem A. Khan,” Comparative study of Compressive and Tensile Behaviour of Polypropylene Fibre Reinforced Concrete (PFRC) OF m15 AND m 20 Mix,” International Journals of Engineering Associates, ISSN: 2320-0804#26/ Volume 4 Issue 3, 2015.</w:t>
            </w:r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t>5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641982">
              <w:rPr>
                <w:rFonts w:ascii="Bell MT" w:hAnsi="Bell MT"/>
                <w:sz w:val="24"/>
                <w:szCs w:val="24"/>
              </w:rPr>
              <w:t xml:space="preserve">Roohul Abad Khan, Mahmood Hussein,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Amadur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Rahman Khan and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Saman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Khan, “Preliminary Soil Properties of Abha City, Saudi Arabia: A Case Study” International Research Journal of Emerging Trends in Multidisciplinary, ISSN 2395 4434,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Voule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1 Issue 7 September 2015 Available Online at</w:t>
            </w:r>
            <w:r w:rsidRPr="00641982">
              <w:rPr>
                <w:rFonts w:ascii="Bell MT" w:hAnsi="Bell MT"/>
                <w:color w:val="0000FF"/>
                <w:sz w:val="24"/>
                <w:szCs w:val="24"/>
              </w:rPr>
              <w:t xml:space="preserve">: </w:t>
            </w:r>
            <w:hyperlink r:id="rId13">
              <w:r w:rsidRPr="00641982">
                <w:rPr>
                  <w:rFonts w:ascii="Bell MT" w:hAnsi="Bell MT"/>
                  <w:color w:val="0000FF"/>
                  <w:sz w:val="24"/>
                  <w:szCs w:val="24"/>
                  <w:u w:val="single"/>
                </w:rPr>
                <w:t>http://irjetm.com/documents/v1s7/V1-S7-001.pdf</w:t>
              </w:r>
            </w:hyperlink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t>6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641982">
              <w:rPr>
                <w:rFonts w:ascii="Bell MT" w:hAnsi="Bell MT"/>
                <w:sz w:val="24"/>
                <w:szCs w:val="24"/>
              </w:rPr>
              <w:t>Roohul Abad</w:t>
            </w:r>
            <w:r>
              <w:rPr>
                <w:rFonts w:ascii="Bell MT" w:hAnsi="Bell MT"/>
                <w:sz w:val="24"/>
                <w:szCs w:val="24"/>
              </w:rPr>
              <w:t xml:space="preserve"> </w:t>
            </w:r>
            <w:r w:rsidRPr="00641982">
              <w:rPr>
                <w:rFonts w:ascii="Bell MT" w:hAnsi="Bell MT"/>
                <w:sz w:val="24"/>
                <w:szCs w:val="24"/>
              </w:rPr>
              <w:t>Khan</w:t>
            </w:r>
            <w:r>
              <w:rPr>
                <w:rFonts w:ascii="Bell MT" w:hAnsi="Bell MT"/>
                <w:sz w:val="24"/>
                <w:szCs w:val="24"/>
              </w:rPr>
              <w:t>,</w:t>
            </w:r>
            <w:r w:rsidRPr="00641982">
              <w:rPr>
                <w:rFonts w:ascii="Bell MT" w:hAnsi="Bell MT"/>
                <w:sz w:val="24"/>
                <w:szCs w:val="24"/>
              </w:rPr>
              <w:t xml:space="preserve"> Arshad Hussain, , Nadeem A. Khan,” Swelling properties of Improved Expansive Soil by Rice Husk Ash (RHA) and Silica Fume (SF), International Archive of Applied Sciences and Technology, Vol 5 [3] September 2014:22-29. Available Online at: </w:t>
            </w:r>
            <w:hyperlink r:id="rId14">
              <w:r w:rsidRPr="00641982">
                <w:rPr>
                  <w:rFonts w:ascii="Bell MT" w:hAnsi="Bell MT"/>
                  <w:color w:val="0000FF"/>
                  <w:sz w:val="24"/>
                  <w:szCs w:val="24"/>
                  <w:u w:val="single"/>
                </w:rPr>
                <w:t>http://soeagra.com/iaast/iaastsept2014/5.pdf</w:t>
              </w:r>
            </w:hyperlink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t>7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641982">
              <w:rPr>
                <w:rFonts w:ascii="Bell MT" w:hAnsi="Bell MT"/>
                <w:sz w:val="24"/>
                <w:szCs w:val="24"/>
              </w:rPr>
              <w:t>Roohul Abad Khan</w:t>
            </w:r>
            <w:r>
              <w:rPr>
                <w:rFonts w:ascii="Bell MT" w:hAnsi="Bell MT"/>
                <w:sz w:val="24"/>
                <w:szCs w:val="24"/>
              </w:rPr>
              <w:t>,</w:t>
            </w:r>
            <w:r w:rsidRPr="00641982"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Saman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Khan,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Amadur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Rahman Khan,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Misbahul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Islam and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Saman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Nayal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, Mechanical Properties of Polypropylene fibre reinforced concrete for M25 and M 30 mixes: A Comparative Study, International Journal of Scientific Engineering and Applied Sciences, Volume 1, Issue 6, September 2015. Available Online at: </w:t>
            </w:r>
            <w:hyperlink r:id="rId15">
              <w:r w:rsidRPr="00641982">
                <w:rPr>
                  <w:rFonts w:ascii="Bell MT" w:hAnsi="Bell MT"/>
                  <w:color w:val="0000FF"/>
                  <w:sz w:val="24"/>
                  <w:szCs w:val="24"/>
                  <w:u w:val="single"/>
                </w:rPr>
                <w:t>http://ijseas.com/volume1/v1i6/ijseas20150634.pdf</w:t>
              </w:r>
            </w:hyperlink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641982">
              <w:rPr>
                <w:rFonts w:ascii="Bell MT" w:hAnsi="Bell MT"/>
                <w:sz w:val="24"/>
                <w:szCs w:val="24"/>
              </w:rPr>
              <w:t xml:space="preserve">Roohul Abad Khan, Shams Al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Deen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,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Amadur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Rahman Khan and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Saman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Khan,” Preliminary investigation of groundwater quality Abha, Kingdom of Saudi Arabia’” International Journal of Engineering Associates (ISSN: 2320-0804) # 35 / Volume 4 issue 8. Available Online at: </w:t>
            </w:r>
            <w:hyperlink r:id="rId16">
              <w:r w:rsidRPr="00641982">
                <w:rPr>
                  <w:rFonts w:ascii="Bell MT" w:hAnsi="Bell MT"/>
                  <w:color w:val="0000FF"/>
                  <w:sz w:val="24"/>
                  <w:szCs w:val="24"/>
                  <w:u w:val="single"/>
                </w:rPr>
                <w:t>http://www.advanceresearchlibrary.com/temp/downloads/ijea/August2015/rk7.pdf</w:t>
              </w:r>
            </w:hyperlink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t>9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color w:val="0000FF"/>
                <w:sz w:val="24"/>
                <w:szCs w:val="24"/>
              </w:rPr>
            </w:pPr>
            <w:r w:rsidRPr="00641982">
              <w:rPr>
                <w:rFonts w:ascii="Bell MT" w:hAnsi="Bell MT"/>
                <w:sz w:val="24"/>
                <w:szCs w:val="24"/>
              </w:rPr>
              <w:t>Roohul Abad Khan</w:t>
            </w:r>
            <w:r>
              <w:rPr>
                <w:rFonts w:ascii="Bell MT" w:hAnsi="Bell MT"/>
                <w:sz w:val="24"/>
                <w:szCs w:val="24"/>
              </w:rPr>
              <w:t>,</w:t>
            </w:r>
            <w:r w:rsidRPr="00641982"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Shashank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Verma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,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Saman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Khan, and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Amadur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Rahman Khan, ”Stress Strain Behaviour Analysis of Polypropylene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Fiber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reinforced Soil,” International Journal of Research in Emerging Science and Technology, E-ISSN 2349-7610 , Vol. 2 Issue 12, 2015. Available Online at: </w:t>
            </w:r>
            <w:hyperlink r:id="rId17" w:history="1">
              <w:r w:rsidRPr="00641982">
                <w:rPr>
                  <w:rStyle w:val="Hyperlink"/>
                  <w:rFonts w:ascii="Bell MT" w:hAnsi="Bell MT"/>
                  <w:sz w:val="24"/>
                  <w:szCs w:val="24"/>
                </w:rPr>
                <w:t>http://ijrest.net/downloads/volume-2/issue-12/pid-ijrest-212201512.pdf</w:t>
              </w:r>
            </w:hyperlink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t>10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641982">
              <w:rPr>
                <w:rFonts w:ascii="Bell MT" w:hAnsi="Bell MT"/>
                <w:sz w:val="24"/>
                <w:szCs w:val="24"/>
              </w:rPr>
              <w:t xml:space="preserve">Roohul Abad Khan, Mohammad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Abul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Hasan,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Amadur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Rahman Khan and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Saman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Khan,” Hierarchy of solid waste management in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Ahad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Rufaydah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, Saudi Arabia: A case study,” International Journal of Advanced and Innovative Research, (2278-7844) / # 195 / Volume 4 Issue 9, October, 2015. Available Online at: </w:t>
            </w:r>
            <w:hyperlink r:id="rId18">
              <w:r w:rsidRPr="00641982">
                <w:rPr>
                  <w:rFonts w:ascii="Bell MT" w:hAnsi="Bell MT"/>
                  <w:color w:val="0000FF"/>
                  <w:sz w:val="24"/>
                  <w:szCs w:val="24"/>
                  <w:u w:val="single"/>
                </w:rPr>
                <w:t>http://www.advanceresearchlibrary.com/temp/downloads/ijair/September2015/t39.pdf</w:t>
              </w:r>
            </w:hyperlink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t>11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Saiful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Islam, Shams Al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Deen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,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Sohaib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Nazar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and Roohul Abad Khan, “Computation and Balancing of Traverse Area in King Khalid University,” Journal of Computing Technology, ISSN 2278-3814, # 56/volume 4 Issue 1</w:t>
            </w:r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t>12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Saiful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Islam and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Mohd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Kafeel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, “Variation of Static and Dynamic head at different discharge using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Venturimeter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>,” International Journal of Advanced and Innovative Research (2278-7844)/#158/Volume 4 Issue 3</w:t>
            </w:r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t>13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r w:rsidRPr="00641982">
              <w:rPr>
                <w:rFonts w:ascii="Bell MT" w:hAnsi="Bell MT"/>
                <w:sz w:val="24"/>
                <w:szCs w:val="24"/>
              </w:rPr>
              <w:t xml:space="preserve">Shams Al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Deen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M.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Saad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,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Saiful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Islam and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Mehmood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Husein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>,”Digital Elevation Model of Green Mountain, Abha, KSA,” International Journal of Engineering Associates (ISSN: 2320-0804)#86/Volume 4 Issue 8</w:t>
            </w:r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t>14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Saiful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Islam,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Mohd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Ahmed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Mozaffar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Imam and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Abdus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Salam Al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Qarni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,”Effect of Climatic Factor on Potential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Evapo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>-Transpiration of Medina City, Kingdom of Saudi Arabia,” International Journal of Advanced and Innovative Research (2278-7844)/# 232/Volume 4 Issue 12</w:t>
            </w:r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15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Saiful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Islam, Roohul Abad Khan, Mohammad Ahmed and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Mishal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 Al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Qahtani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,” Computation of Potential </w:t>
            </w:r>
            <w:proofErr w:type="spellStart"/>
            <w:r w:rsidRPr="00641982">
              <w:rPr>
                <w:rFonts w:ascii="Bell MT" w:hAnsi="Bell MT"/>
                <w:sz w:val="24"/>
                <w:szCs w:val="24"/>
              </w:rPr>
              <w:t>Evapo</w:t>
            </w:r>
            <w:proofErr w:type="spellEnd"/>
            <w:r w:rsidRPr="00641982">
              <w:rPr>
                <w:rFonts w:ascii="Bell MT" w:hAnsi="Bell MT"/>
                <w:sz w:val="24"/>
                <w:szCs w:val="24"/>
              </w:rPr>
              <w:t xml:space="preserve">-Transpiration under different Climatic Condition, Kingdom of Saudi Arabia,” International Journal of Engineering </w:t>
            </w:r>
            <w:r w:rsidRPr="00641982">
              <w:rPr>
                <w:rFonts w:ascii="Bell MT" w:hAnsi="Bell MT"/>
                <w:sz w:val="24"/>
                <w:szCs w:val="24"/>
              </w:rPr>
              <w:lastRenderedPageBreak/>
              <w:t>Associates (ISSN: 2320-0804) # 107/ Volume 4 Issue 13</w:t>
            </w:r>
          </w:p>
        </w:tc>
      </w:tr>
      <w:tr w:rsidR="00B61B1E" w:rsidRPr="00641982" w:rsidTr="0048699A">
        <w:tc>
          <w:tcPr>
            <w:tcW w:w="988" w:type="dxa"/>
            <w:vAlign w:val="center"/>
          </w:tcPr>
          <w:p w:rsidR="00B61B1E" w:rsidRPr="00641982" w:rsidRDefault="00B61B1E" w:rsidP="00641982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41982">
              <w:rPr>
                <w:rFonts w:ascii="Bell MT" w:hAnsi="Bell MT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028" w:type="dxa"/>
          </w:tcPr>
          <w:p w:rsidR="00B61B1E" w:rsidRPr="00641982" w:rsidRDefault="00B61B1E" w:rsidP="009428D3">
            <w:pPr>
              <w:spacing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proofErr w:type="spellStart"/>
            <w:r>
              <w:rPr>
                <w:rFonts w:ascii="Bell MT" w:hAnsi="Bell MT"/>
                <w:sz w:val="24"/>
                <w:szCs w:val="24"/>
              </w:rPr>
              <w:t>Yaseer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Alashkar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Sohaib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Nazar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and Mohammad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Ahmed,”A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comparative Study of Seismic Strengthening of RC Buildings by Steel Bracings and Concrete Shear walls,” International Journal of Civil and Structural Engineering Research, ISSN: 2348-7607, Vol. 2 Issue 2 pp. 24-34, March 2015.</w:t>
            </w:r>
          </w:p>
        </w:tc>
      </w:tr>
    </w:tbl>
    <w:p w:rsidR="00AE696C" w:rsidRDefault="00AE696C"/>
    <w:p w:rsidR="00EE7071" w:rsidRDefault="00EE7071">
      <w:bookmarkStart w:id="0" w:name="_GoBack"/>
      <w:bookmarkEnd w:id="0"/>
    </w:p>
    <w:p w:rsidR="00EE7071" w:rsidRDefault="00EE7071">
      <w:pPr>
        <w:rPr>
          <w:rFonts w:ascii="Times New Roman" w:hAnsi="Times New Roman" w:cs="Times New Roman"/>
          <w:b/>
          <w:sz w:val="32"/>
          <w:szCs w:val="32"/>
        </w:rPr>
      </w:pPr>
      <w:r w:rsidRPr="00EE7071">
        <w:rPr>
          <w:rFonts w:ascii="Times New Roman" w:hAnsi="Times New Roman" w:cs="Times New Roman"/>
          <w:b/>
          <w:sz w:val="32"/>
          <w:szCs w:val="32"/>
        </w:rPr>
        <w:t>Conference Publication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EE7071" w:rsidTr="00EE7071">
        <w:tc>
          <w:tcPr>
            <w:tcW w:w="1101" w:type="dxa"/>
          </w:tcPr>
          <w:p w:rsidR="00EE7071" w:rsidRDefault="00EE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8141" w:type="dxa"/>
          </w:tcPr>
          <w:p w:rsidR="00EE7071" w:rsidRDefault="00EE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Paper Reference</w:t>
            </w:r>
          </w:p>
        </w:tc>
      </w:tr>
      <w:tr w:rsidR="00EE7071" w:rsidTr="00EE7071">
        <w:tc>
          <w:tcPr>
            <w:tcW w:w="1101" w:type="dxa"/>
            <w:vAlign w:val="center"/>
          </w:tcPr>
          <w:p w:rsidR="00EE7071" w:rsidRDefault="00EE7071" w:rsidP="00EE7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1" w:type="dxa"/>
          </w:tcPr>
          <w:p w:rsidR="00EE7071" w:rsidRPr="00EE7071" w:rsidRDefault="00EE7071" w:rsidP="00EE7071">
            <w:pPr>
              <w:spacing w:after="120"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EE7071">
              <w:rPr>
                <w:rFonts w:ascii="Bell MT" w:hAnsi="Bell MT"/>
                <w:b/>
                <w:color w:val="000000"/>
                <w:sz w:val="24"/>
                <w:szCs w:val="24"/>
              </w:rPr>
              <w:t>Mohd</w:t>
            </w:r>
            <w:proofErr w:type="spellEnd"/>
            <w:r w:rsidRPr="00EE7071">
              <w:rPr>
                <w:rFonts w:ascii="Bell MT" w:hAnsi="Bell MT"/>
                <w:b/>
                <w:color w:val="000000"/>
                <w:sz w:val="24"/>
                <w:szCs w:val="24"/>
              </w:rPr>
              <w:t xml:space="preserve">. Ahmed, </w:t>
            </w:r>
            <w:proofErr w:type="spellStart"/>
            <w:r w:rsidRPr="00EE7071">
              <w:rPr>
                <w:rFonts w:ascii="Bell MT" w:hAnsi="Bell MT"/>
                <w:color w:val="000000"/>
                <w:sz w:val="24"/>
                <w:szCs w:val="24"/>
              </w:rPr>
              <w:t>Saiful</w:t>
            </w:r>
            <w:proofErr w:type="spellEnd"/>
            <w:r w:rsidRPr="00EE7071">
              <w:rPr>
                <w:rFonts w:ascii="Bell MT" w:hAnsi="Bell MT"/>
                <w:color w:val="000000"/>
                <w:sz w:val="24"/>
                <w:szCs w:val="24"/>
              </w:rPr>
              <w:t xml:space="preserve"> Islam, Roohul Abad Khan, </w:t>
            </w:r>
            <w:r w:rsidRPr="00EE7071">
              <w:rPr>
                <w:rFonts w:ascii="Bell MT" w:hAnsi="Bell MT"/>
                <w:b/>
                <w:color w:val="000000"/>
                <w:sz w:val="24"/>
                <w:szCs w:val="24"/>
              </w:rPr>
              <w:t>(2015)</w:t>
            </w:r>
            <w:r w:rsidRPr="00EE7071">
              <w:rPr>
                <w:rFonts w:ascii="Bell MT" w:hAnsi="Bell MT"/>
                <w:sz w:val="24"/>
                <w:szCs w:val="24"/>
              </w:rPr>
              <w:t xml:space="preserve">, “Study of Internal Curing Technique using the locally available water entrainment aggregates”, Proc. UKIERI Concrete Congress, Concrete Research Driving Profit and Sustainability, </w:t>
            </w:r>
            <w:proofErr w:type="spellStart"/>
            <w:r w:rsidRPr="00EE7071">
              <w:rPr>
                <w:rFonts w:ascii="Bell MT" w:hAnsi="Bell MT"/>
                <w:sz w:val="24"/>
                <w:szCs w:val="24"/>
              </w:rPr>
              <w:t>Dr.</w:t>
            </w:r>
            <w:proofErr w:type="spellEnd"/>
            <w:r w:rsidRPr="00EE7071">
              <w:rPr>
                <w:rFonts w:ascii="Bell MT" w:hAnsi="Bell MT"/>
                <w:sz w:val="24"/>
                <w:szCs w:val="24"/>
              </w:rPr>
              <w:t xml:space="preserve"> B.R. </w:t>
            </w:r>
            <w:proofErr w:type="spellStart"/>
            <w:r w:rsidRPr="00EE7071">
              <w:rPr>
                <w:rFonts w:ascii="Bell MT" w:hAnsi="Bell MT"/>
                <w:sz w:val="24"/>
                <w:szCs w:val="24"/>
              </w:rPr>
              <w:t>Ambedkar</w:t>
            </w:r>
            <w:proofErr w:type="spellEnd"/>
            <w:r w:rsidRPr="00EE7071">
              <w:rPr>
                <w:rFonts w:ascii="Bell MT" w:hAnsi="Bell MT"/>
                <w:sz w:val="24"/>
                <w:szCs w:val="24"/>
              </w:rPr>
              <w:t xml:space="preserve"> National Institute of Technology, Jalandhar, </w:t>
            </w:r>
            <w:proofErr w:type="spellStart"/>
            <w:r w:rsidRPr="00EE7071">
              <w:rPr>
                <w:rFonts w:ascii="Bell MT" w:hAnsi="Bell MT"/>
                <w:sz w:val="24"/>
                <w:szCs w:val="24"/>
              </w:rPr>
              <w:t>PunJab</w:t>
            </w:r>
            <w:proofErr w:type="spellEnd"/>
            <w:r w:rsidRPr="00EE7071">
              <w:rPr>
                <w:rFonts w:ascii="Bell MT" w:hAnsi="Bell MT"/>
                <w:sz w:val="24"/>
                <w:szCs w:val="24"/>
              </w:rPr>
              <w:t>, India 2-5, November 2015.</w:t>
            </w:r>
          </w:p>
        </w:tc>
      </w:tr>
      <w:tr w:rsidR="00EE7071" w:rsidTr="00EE7071">
        <w:tc>
          <w:tcPr>
            <w:tcW w:w="1101" w:type="dxa"/>
            <w:vAlign w:val="center"/>
          </w:tcPr>
          <w:p w:rsidR="00EE7071" w:rsidRDefault="00EE7071" w:rsidP="00EE7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1" w:type="dxa"/>
          </w:tcPr>
          <w:p w:rsidR="00EE7071" w:rsidRPr="00EE7071" w:rsidRDefault="00EE7071" w:rsidP="00EE7071">
            <w:pPr>
              <w:spacing w:after="120"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EE7071">
              <w:rPr>
                <w:rFonts w:ascii="Bell MT" w:hAnsi="Bell MT"/>
                <w:b/>
                <w:sz w:val="24"/>
                <w:szCs w:val="24"/>
              </w:rPr>
              <w:t>Mohd</w:t>
            </w:r>
            <w:proofErr w:type="spellEnd"/>
            <w:r w:rsidRPr="00EE7071">
              <w:rPr>
                <w:rFonts w:ascii="Bell MT" w:hAnsi="Bell MT"/>
                <w:b/>
                <w:sz w:val="24"/>
                <w:szCs w:val="24"/>
              </w:rPr>
              <w:t>. Ahmed</w:t>
            </w:r>
            <w:r w:rsidRPr="00EE7071">
              <w:rPr>
                <w:rFonts w:ascii="Bell MT" w:hAnsi="Bell MT"/>
                <w:sz w:val="24"/>
                <w:szCs w:val="24"/>
              </w:rPr>
              <w:t xml:space="preserve">, </w:t>
            </w:r>
            <w:proofErr w:type="spellStart"/>
            <w:r w:rsidRPr="00EE7071">
              <w:rPr>
                <w:rFonts w:ascii="Bell MT" w:hAnsi="Bell MT"/>
                <w:sz w:val="24"/>
                <w:szCs w:val="24"/>
              </w:rPr>
              <w:t>Mohd</w:t>
            </w:r>
            <w:proofErr w:type="spellEnd"/>
            <w:r w:rsidRPr="00EE7071">
              <w:rPr>
                <w:rFonts w:ascii="Bell MT" w:hAnsi="Bell MT"/>
                <w:sz w:val="24"/>
                <w:szCs w:val="24"/>
              </w:rPr>
              <w:t xml:space="preserve">. </w:t>
            </w:r>
            <w:proofErr w:type="spellStart"/>
            <w:r w:rsidRPr="00EE7071">
              <w:rPr>
                <w:rFonts w:ascii="Bell MT" w:hAnsi="Bell MT"/>
                <w:sz w:val="24"/>
                <w:szCs w:val="24"/>
              </w:rPr>
              <w:t>Abul</w:t>
            </w:r>
            <w:proofErr w:type="spellEnd"/>
            <w:r w:rsidRPr="00EE7071">
              <w:rPr>
                <w:rFonts w:ascii="Bell MT" w:hAnsi="Bell MT"/>
                <w:sz w:val="24"/>
                <w:szCs w:val="24"/>
              </w:rPr>
              <w:t xml:space="preserve"> Hasan, (</w:t>
            </w:r>
            <w:r w:rsidRPr="00EE7071">
              <w:rPr>
                <w:rFonts w:ascii="Bell MT" w:hAnsi="Bell MT"/>
                <w:b/>
                <w:sz w:val="24"/>
                <w:szCs w:val="24"/>
              </w:rPr>
              <w:t>2015</w:t>
            </w:r>
            <w:r w:rsidRPr="00EE7071">
              <w:rPr>
                <w:rFonts w:ascii="Bell MT" w:hAnsi="Bell MT"/>
                <w:sz w:val="24"/>
                <w:szCs w:val="24"/>
              </w:rPr>
              <w:t>). “Research Day on Environmental and Renewable Energy”, “</w:t>
            </w:r>
            <w:r w:rsidRPr="00EE7071">
              <w:rPr>
                <w:rFonts w:ascii="Bell MT" w:hAnsi="Bell MT"/>
                <w:bCs/>
                <w:sz w:val="24"/>
                <w:szCs w:val="24"/>
                <w:lang w:val="en-US"/>
              </w:rPr>
              <w:t>An Innovative Concrete Curing Technique for Arid Environment</w:t>
            </w:r>
            <w:r w:rsidRPr="00EE7071">
              <w:rPr>
                <w:rFonts w:ascii="Bell MT" w:hAnsi="Bell MT"/>
                <w:sz w:val="24"/>
                <w:szCs w:val="24"/>
              </w:rPr>
              <w:t>”, Organized By Deanship of Research, King Khalid University, KSA, October 14, 2015.</w:t>
            </w:r>
          </w:p>
        </w:tc>
      </w:tr>
      <w:tr w:rsidR="00EE7071" w:rsidTr="00EE7071">
        <w:tc>
          <w:tcPr>
            <w:tcW w:w="1101" w:type="dxa"/>
            <w:vAlign w:val="center"/>
          </w:tcPr>
          <w:p w:rsidR="00EE7071" w:rsidRDefault="00EE7071" w:rsidP="00EE7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41" w:type="dxa"/>
          </w:tcPr>
          <w:p w:rsidR="00EE7071" w:rsidRPr="00EE7071" w:rsidRDefault="00EE7071" w:rsidP="00EE7071">
            <w:pPr>
              <w:spacing w:after="120" w:line="360" w:lineRule="auto"/>
              <w:jc w:val="both"/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EE7071">
              <w:rPr>
                <w:rFonts w:ascii="Bell MT" w:hAnsi="Bell MT"/>
                <w:b/>
                <w:sz w:val="24"/>
                <w:szCs w:val="24"/>
              </w:rPr>
              <w:t>Mohd</w:t>
            </w:r>
            <w:proofErr w:type="spellEnd"/>
            <w:r w:rsidRPr="00EE7071">
              <w:rPr>
                <w:rFonts w:ascii="Bell MT" w:hAnsi="Bell MT"/>
                <w:b/>
                <w:sz w:val="24"/>
                <w:szCs w:val="24"/>
              </w:rPr>
              <w:t>. Ahmed</w:t>
            </w:r>
            <w:r w:rsidRPr="00EE7071">
              <w:rPr>
                <w:rFonts w:ascii="Bell MT" w:hAnsi="Bell MT"/>
                <w:sz w:val="24"/>
                <w:szCs w:val="24"/>
              </w:rPr>
              <w:t>, M.H. Mahmoud, Mallick, J. (</w:t>
            </w:r>
            <w:r w:rsidRPr="00EE7071">
              <w:rPr>
                <w:rFonts w:ascii="Bell MT" w:hAnsi="Bell MT"/>
                <w:b/>
                <w:sz w:val="24"/>
                <w:szCs w:val="24"/>
              </w:rPr>
              <w:t>2015</w:t>
            </w:r>
            <w:r w:rsidRPr="00EE7071">
              <w:rPr>
                <w:rFonts w:ascii="Bell MT" w:hAnsi="Bell MT"/>
                <w:sz w:val="24"/>
                <w:szCs w:val="24"/>
              </w:rPr>
              <w:t>). A study of Soil-Structure Interaction Effect on Multi-Storey Building Structure Components, The Eighth International Structural Engineering and Construction Conference (ISEC-8) Sydney, Australia, November 23-28. (Paper Accepted)</w:t>
            </w:r>
          </w:p>
        </w:tc>
      </w:tr>
      <w:tr w:rsidR="00F95B3B" w:rsidTr="00EE7071">
        <w:tc>
          <w:tcPr>
            <w:tcW w:w="1101" w:type="dxa"/>
            <w:vAlign w:val="center"/>
          </w:tcPr>
          <w:p w:rsidR="00F95B3B" w:rsidRDefault="00F95B3B" w:rsidP="00EE7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41" w:type="dxa"/>
          </w:tcPr>
          <w:p w:rsidR="00F95B3B" w:rsidRPr="005674CE" w:rsidRDefault="00F95B3B" w:rsidP="00EE7071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CE">
              <w:rPr>
                <w:rFonts w:ascii="Times New Roman" w:hAnsi="Times New Roman" w:cs="Times New Roman"/>
                <w:b/>
              </w:rPr>
              <w:t>Mallick, J</w:t>
            </w:r>
            <w:r w:rsidRPr="005674CE">
              <w:rPr>
                <w:rFonts w:ascii="Times New Roman" w:hAnsi="Times New Roman" w:cs="Times New Roman"/>
              </w:rPr>
              <w:t xml:space="preserve">., Singh, R.K. (2015) GIS-Based Hydrological </w:t>
            </w:r>
            <w:proofErr w:type="spellStart"/>
            <w:r w:rsidRPr="005674CE">
              <w:rPr>
                <w:rFonts w:ascii="Times New Roman" w:hAnsi="Times New Roman" w:cs="Times New Roman"/>
              </w:rPr>
              <w:t>Modeling</w:t>
            </w:r>
            <w:proofErr w:type="spellEnd"/>
            <w:r w:rsidRPr="005674CE">
              <w:rPr>
                <w:rFonts w:ascii="Times New Roman" w:hAnsi="Times New Roman" w:cs="Times New Roman"/>
              </w:rPr>
              <w:br/>
              <w:t>and Analysis of Contribution Environmental Factors: A Case Study of</w:t>
            </w:r>
            <w:r w:rsidRPr="005674CE">
              <w:rPr>
                <w:rFonts w:ascii="Times New Roman" w:hAnsi="Times New Roman" w:cs="Times New Roman"/>
              </w:rPr>
              <w:br/>
              <w:t>Abha, Saudi Arabia. Research Day on Environmental and Renewable</w:t>
            </w:r>
            <w:r w:rsidRPr="005674CE">
              <w:rPr>
                <w:rFonts w:ascii="Times New Roman" w:hAnsi="Times New Roman" w:cs="Times New Roman"/>
              </w:rPr>
              <w:br/>
              <w:t>Energy, Organized By Deanship of Research, King Khalid University</w:t>
            </w:r>
            <w:proofErr w:type="gramStart"/>
            <w:r w:rsidRPr="005674CE">
              <w:rPr>
                <w:rFonts w:ascii="Times New Roman" w:hAnsi="Times New Roman" w:cs="Times New Roman"/>
              </w:rPr>
              <w:t>,</w:t>
            </w:r>
            <w:proofErr w:type="gramEnd"/>
            <w:r w:rsidRPr="005674CE">
              <w:rPr>
                <w:rFonts w:ascii="Times New Roman" w:hAnsi="Times New Roman" w:cs="Times New Roman"/>
              </w:rPr>
              <w:br/>
              <w:t>KSA, October 14, 2015.</w:t>
            </w:r>
          </w:p>
        </w:tc>
      </w:tr>
    </w:tbl>
    <w:p w:rsidR="00EE7071" w:rsidRPr="00EE7071" w:rsidRDefault="00EE7071">
      <w:pPr>
        <w:rPr>
          <w:rFonts w:ascii="Times New Roman" w:hAnsi="Times New Roman" w:cs="Times New Roman"/>
          <w:b/>
          <w:sz w:val="24"/>
          <w:szCs w:val="24"/>
        </w:rPr>
      </w:pPr>
    </w:p>
    <w:p w:rsidR="00EE7071" w:rsidRPr="00EE7071" w:rsidRDefault="00EE7071">
      <w:pPr>
        <w:rPr>
          <w:rFonts w:ascii="Times New Roman" w:hAnsi="Times New Roman" w:cs="Times New Roman"/>
          <w:b/>
          <w:sz w:val="32"/>
          <w:szCs w:val="32"/>
        </w:rPr>
      </w:pPr>
    </w:p>
    <w:sectPr w:rsidR="00EE7071" w:rsidRPr="00EE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B7B"/>
    <w:multiLevelType w:val="multilevel"/>
    <w:tmpl w:val="7FF6720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5881038"/>
    <w:multiLevelType w:val="hybridMultilevel"/>
    <w:tmpl w:val="85D6E120"/>
    <w:lvl w:ilvl="0" w:tplc="3E70CE24">
      <w:start w:val="1"/>
      <w:numFmt w:val="decimal"/>
      <w:lvlText w:val="%1."/>
      <w:lvlJc w:val="left"/>
      <w:pPr>
        <w:ind w:left="720" w:hanging="360"/>
      </w:pPr>
      <w:rPr>
        <w:rFonts w:ascii="Perpetua" w:hAnsi="Perpetua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57DF"/>
    <w:multiLevelType w:val="hybridMultilevel"/>
    <w:tmpl w:val="AC444F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96E0E"/>
    <w:multiLevelType w:val="hybridMultilevel"/>
    <w:tmpl w:val="ABAEE7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6C"/>
    <w:rsid w:val="00036316"/>
    <w:rsid w:val="00057D4A"/>
    <w:rsid w:val="000D7FAF"/>
    <w:rsid w:val="00155E25"/>
    <w:rsid w:val="0037013F"/>
    <w:rsid w:val="003B679E"/>
    <w:rsid w:val="0048699A"/>
    <w:rsid w:val="00496F24"/>
    <w:rsid w:val="004F724E"/>
    <w:rsid w:val="005231F2"/>
    <w:rsid w:val="005674CE"/>
    <w:rsid w:val="00641982"/>
    <w:rsid w:val="00643E8B"/>
    <w:rsid w:val="00692638"/>
    <w:rsid w:val="00860C65"/>
    <w:rsid w:val="00A45707"/>
    <w:rsid w:val="00AA1728"/>
    <w:rsid w:val="00AE696C"/>
    <w:rsid w:val="00B61B1E"/>
    <w:rsid w:val="00B92FA8"/>
    <w:rsid w:val="00BB7635"/>
    <w:rsid w:val="00BD7F0D"/>
    <w:rsid w:val="00CB35E7"/>
    <w:rsid w:val="00D0674A"/>
    <w:rsid w:val="00D4648D"/>
    <w:rsid w:val="00E304FA"/>
    <w:rsid w:val="00EE7071"/>
    <w:rsid w:val="00F43AA6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711A"/>
  <w15:docId w15:val="{A5E6BC04-C904-4EDB-87E1-8400D4A5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641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author/Ahmed%2C+M" TargetMode="External"/><Relationship Id="rId13" Type="http://schemas.openxmlformats.org/officeDocument/2006/relationships/hyperlink" Target="http://irjetm.com/documents/v1s7/V1-S7-001.pdf" TargetMode="External"/><Relationship Id="rId18" Type="http://schemas.openxmlformats.org/officeDocument/2006/relationships/hyperlink" Target="http://www.advanceresearchlibrary.com/temp/downloads/ijair/September2015/t3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/author/Rahman%2C+A" TargetMode="External"/><Relationship Id="rId12" Type="http://schemas.openxmlformats.org/officeDocument/2006/relationships/hyperlink" Target="http://link.springer.com/article/10.1007/s10668-015-9736-9?wt_mc=internal.event.1.SEM.ArticleAuthorOnlineFirst" TargetMode="External"/><Relationship Id="rId17" Type="http://schemas.openxmlformats.org/officeDocument/2006/relationships/hyperlink" Target="http://ijrest.net/downloads/volume-2/issue-12/pid-ijrest-2122015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vanceresearchlibrary.com/temp/downloads/ijea/August2015/rk7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author/Al-Wadi%2C+H" TargetMode="External"/><Relationship Id="rId11" Type="http://schemas.openxmlformats.org/officeDocument/2006/relationships/hyperlink" Target="http://www.sciencedirect.com/science/article/pii/S2212609015000357" TargetMode="External"/><Relationship Id="rId5" Type="http://schemas.openxmlformats.org/officeDocument/2006/relationships/hyperlink" Target="http://www.tandfonline.com/author/Mallick%2C+J" TargetMode="External"/><Relationship Id="rId15" Type="http://schemas.openxmlformats.org/officeDocument/2006/relationships/hyperlink" Target="http://ijseas.com/volume1/v1i6/ijseas20150634.pdf" TargetMode="External"/><Relationship Id="rId10" Type="http://schemas.openxmlformats.org/officeDocument/2006/relationships/hyperlink" Target="http://link.springer.com/article/10.1007%2Fs13369-015-1946-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doi/abs/10.1080/10106049.2015.1073368?journalCode=tgei20" TargetMode="External"/><Relationship Id="rId14" Type="http://schemas.openxmlformats.org/officeDocument/2006/relationships/hyperlink" Target="http://soeagra.com/iaast/iaastsept2014/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roohul khan</dc:creator>
  <cp:keywords/>
  <dc:description/>
  <cp:lastModifiedBy>Roohul 0 0 Khan</cp:lastModifiedBy>
  <cp:revision>19</cp:revision>
  <dcterms:created xsi:type="dcterms:W3CDTF">2016-02-01T16:51:00Z</dcterms:created>
  <dcterms:modified xsi:type="dcterms:W3CDTF">2017-10-22T08:32:00Z</dcterms:modified>
</cp:coreProperties>
</file>